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0EA8" w14:textId="77777777" w:rsidR="00244D5C" w:rsidRPr="00244D5C" w:rsidRDefault="00244D5C" w:rsidP="00244D5C">
      <w:r w:rsidRPr="00244D5C">
        <w:t>ÇEREZ AYDINLATMA METNİ (6698 sayılı Kişisel Verilerin Korunması Kanunu Kapsamında)Veri Sorumlusu:</w:t>
      </w:r>
    </w:p>
    <w:p w14:paraId="250D2903" w14:textId="77777777" w:rsidR="00244D5C" w:rsidRPr="00244D5C" w:rsidRDefault="00244D5C" w:rsidP="00244D5C">
      <w:r w:rsidRPr="00244D5C">
        <w:t>Saroz Gayrimenkul Geliştirme İnş. San. ve Dış Tic. A.Ş.</w:t>
      </w:r>
    </w:p>
    <w:p w14:paraId="04EB13BD" w14:textId="77777777" w:rsidR="00244D5C" w:rsidRPr="00244D5C" w:rsidRDefault="00244D5C" w:rsidP="00244D5C">
      <w:r w:rsidRPr="00244D5C">
        <w:t>Adres: Kocatepe Mah. Cicoz Yolu Cad. No:207, Bayrampaşa / İstanbul ,</w:t>
      </w:r>
    </w:p>
    <w:p w14:paraId="4960DD40" w14:textId="77777777" w:rsidR="00244D5C" w:rsidRPr="00244D5C" w:rsidRDefault="00244D5C" w:rsidP="00244D5C">
      <w:r w:rsidRPr="00244D5C">
        <w:t>Web Sitesi: </w:t>
      </w:r>
      <w:hyperlink r:id="rId7" w:tgtFrame="_blank" w:history="1">
        <w:r w:rsidRPr="00244D5C">
          <w:rPr>
            <w:rStyle w:val="Hyperlink"/>
            <w:b/>
            <w:bCs/>
          </w:rPr>
          <w:t>https://wishmore.com.tr</w:t>
        </w:r>
      </w:hyperlink>
    </w:p>
    <w:p w14:paraId="2414C4CE" w14:textId="77777777" w:rsidR="00244D5C" w:rsidRPr="00244D5C" w:rsidRDefault="00244D5C" w:rsidP="00244D5C">
      <w:r w:rsidRPr="00244D5C">
        <w:t>İletişim: info@wishmore.com.tr</w:t>
      </w:r>
    </w:p>
    <w:p w14:paraId="4BCEE389" w14:textId="77777777" w:rsidR="00244D5C" w:rsidRPr="00244D5C" w:rsidRDefault="00244D5C" w:rsidP="00244D5C">
      <w:r w:rsidRPr="00244D5C">
        <w:t>Saroz Gayrimenkul Geliştirme İnş. San. ve Dış Tic. A.Ş. (“Şirket”) olarak, veri sorumlusu sıfatıyla, 6698 sayılı Kişisel Verilerin Korunması Kanunu (“KVKK”) ve ilgili ikincil düzenlemeler uyarınca, internet sitemiz üzerinden elde edilen kişisel verilerin işlenmesi süreçlerine ilişkin olarak, işbu Çerez Aydınlatma Metni kapsamında sizleri bilgilendirmekteyiz.</w:t>
      </w:r>
    </w:p>
    <w:p w14:paraId="5AFBCA4C" w14:textId="77777777" w:rsidR="00244D5C" w:rsidRPr="00244D5C" w:rsidRDefault="00244D5C" w:rsidP="00244D5C">
      <w:r w:rsidRPr="00244D5C">
        <w:t>1. Çerez ve Kapsamı</w:t>
      </w:r>
    </w:p>
    <w:p w14:paraId="088CA30C" w14:textId="77777777" w:rsidR="00244D5C" w:rsidRPr="00244D5C" w:rsidRDefault="00244D5C" w:rsidP="00244D5C">
      <w:r w:rsidRPr="00244D5C">
        <w:t>Çerezler (cookies), bir internet sitesini ziyaret ettiğinizde cihazınıza (bilgisayar, tablet, akıllı telefon vb.) kaydedilen ve söz konusu cihazın tanınmasına imkân veren küçük veri dosyalarıdır. Çerezler aracılığıyla ziyaretçinin web sitesindeki tercihleri saklanmakta; oturum bilgileri, dil seçenekleri, önceki ziyaretler gibi bilgiler işlenebilmektedir. Bu çerezler, 6698 sayılı Kanun kapsamında kişisel veri niteliği taşıyabilecek IP adresi, kullanıcı hareketleri, tarayıcı özellikleri gibi çeşitli bilgileri içerebilir.</w:t>
      </w:r>
    </w:p>
    <w:p w14:paraId="1657CA3F" w14:textId="77777777" w:rsidR="00244D5C" w:rsidRPr="00244D5C" w:rsidRDefault="00244D5C" w:rsidP="00244D5C">
      <w:r w:rsidRPr="00244D5C">
        <w:t>2. Hukuki Dayanak</w:t>
      </w:r>
    </w:p>
    <w:p w14:paraId="40F67FEB" w14:textId="77777777" w:rsidR="00244D5C" w:rsidRPr="00244D5C" w:rsidRDefault="00244D5C" w:rsidP="00244D5C">
      <w:r w:rsidRPr="00244D5C">
        <w:t>Şirket tarafından çerezler aracılığıyla gerçekleştirilen veri işleme faaliyetleri;</w:t>
      </w:r>
    </w:p>
    <w:p w14:paraId="4B963A94" w14:textId="77777777" w:rsidR="00244D5C" w:rsidRPr="00244D5C" w:rsidRDefault="00244D5C" w:rsidP="00244D5C">
      <w:r w:rsidRPr="00244D5C">
        <w:t>• KVKK m.5/1 uyarınca açık rıza,</w:t>
      </w:r>
    </w:p>
    <w:p w14:paraId="5D52224B" w14:textId="77777777" w:rsidR="00244D5C" w:rsidRPr="00244D5C" w:rsidRDefault="00244D5C" w:rsidP="00244D5C">
      <w:r w:rsidRPr="00244D5C">
        <w:t>• KVKK m.5/2 (c), (ç) ve (f) bentleri uyarınca sözleşmenin ifası, hukuki yükümlülüğün yerine getirilmesi ve meşru menfaatin varlığı hukuki sebeplerine dayanılarak yürütülmektedir. Zorunlu çerezler dışındaki tüm çerezler, ilgili kişinin açık rızasına tabidir ve bu kapsamda çerez tercihinizi belirleme hakkına sahipsiniz.</w:t>
      </w:r>
    </w:p>
    <w:p w14:paraId="32FA91FB" w14:textId="77777777" w:rsidR="00244D5C" w:rsidRPr="00244D5C" w:rsidRDefault="00244D5C" w:rsidP="00244D5C">
      <w:r w:rsidRPr="00244D5C">
        <w:t>3. Kullanılan Çerez Türleri ve Amaçları</w:t>
      </w:r>
    </w:p>
    <w:p w14:paraId="51BF11E4" w14:textId="77777777" w:rsidR="00244D5C" w:rsidRPr="00244D5C" w:rsidRDefault="00244D5C" w:rsidP="00244D5C">
      <w:r w:rsidRPr="00244D5C">
        <w:t>Şirket tarafından kullanılan çerezler</w:t>
      </w:r>
    </w:p>
    <w:p w14:paraId="2A1E2B26" w14:textId="77777777" w:rsidR="00244D5C" w:rsidRPr="00244D5C" w:rsidRDefault="00244D5C" w:rsidP="00244D5C">
      <w:r w:rsidRPr="00244D5C">
        <w:t>Şirket tarafından kullanılan çerezler aşağıdaki kategoriler altında toplanmakta olup, kullanım amaçları aşağıda açıklanmıştır: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733"/>
        <w:gridCol w:w="6323"/>
      </w:tblGrid>
      <w:tr w:rsidR="00244D5C" w:rsidRPr="00244D5C" w14:paraId="14938A4D" w14:textId="77777777" w:rsidTr="00244D5C">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A2A0B" w14:textId="77777777" w:rsidR="00244D5C" w:rsidRPr="00244D5C" w:rsidRDefault="00244D5C" w:rsidP="00244D5C">
            <w:pPr>
              <w:rPr>
                <w:b/>
                <w:bCs/>
              </w:rPr>
            </w:pPr>
            <w:r w:rsidRPr="00244D5C">
              <w:rPr>
                <w:b/>
                <w:bCs/>
              </w:rPr>
              <w:lastRenderedPageBreak/>
              <w:t>Çerez Türü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BCEA6" w14:textId="77777777" w:rsidR="00244D5C" w:rsidRPr="00244D5C" w:rsidRDefault="00244D5C" w:rsidP="00244D5C">
            <w:pPr>
              <w:rPr>
                <w:b/>
                <w:bCs/>
              </w:rPr>
            </w:pPr>
            <w:r w:rsidRPr="00244D5C">
              <w:rPr>
                <w:b/>
                <w:bCs/>
              </w:rPr>
              <w:t>Tanımı ve Amaçları</w:t>
            </w:r>
          </w:p>
        </w:tc>
      </w:tr>
      <w:tr w:rsidR="00244D5C" w:rsidRPr="00244D5C" w14:paraId="0EEA8496"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D7733" w14:textId="77777777" w:rsidR="00244D5C" w:rsidRPr="00244D5C" w:rsidRDefault="00244D5C" w:rsidP="00244D5C">
            <w:r w:rsidRPr="00244D5C">
              <w:t>Zorunlu (Temel) Çerezler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2C775" w14:textId="77777777" w:rsidR="00244D5C" w:rsidRPr="00244D5C" w:rsidRDefault="00244D5C" w:rsidP="00244D5C">
            <w:r w:rsidRPr="00244D5C">
              <w:t>Web sitesinin teknik olarak düzgün biçimde çalışmasını sağlamak amacıyla kullanılan çerezlerdir. Bu çerezlerin devre dışı bırakılması durumunda site işlevselliği bozulabilir.</w:t>
            </w:r>
          </w:p>
        </w:tc>
      </w:tr>
      <w:tr w:rsidR="00244D5C" w:rsidRPr="00244D5C" w14:paraId="758CF003"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D20FE" w14:textId="77777777" w:rsidR="00244D5C" w:rsidRPr="00244D5C" w:rsidRDefault="00244D5C" w:rsidP="00244D5C">
            <w:r w:rsidRPr="00244D5C">
              <w:t>Performans/Analitik Çerezler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79A73" w14:textId="77777777" w:rsidR="00244D5C" w:rsidRPr="00244D5C" w:rsidRDefault="00244D5C" w:rsidP="00244D5C">
            <w:r w:rsidRPr="00244D5C">
              <w:t>Web sitesinin kullanım istatistiklerinin toplanması, ziyaretçi sayısının ölçülmesi ve kullanıcı davranışlarının analiz edilmesine yönelik çerezlerdir. (örn: _ga, _ga_LBYJX29KDT)</w:t>
            </w:r>
          </w:p>
        </w:tc>
      </w:tr>
      <w:tr w:rsidR="00244D5C" w:rsidRPr="00244D5C" w14:paraId="703801AF"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092CF" w14:textId="77777777" w:rsidR="00244D5C" w:rsidRPr="00244D5C" w:rsidRDefault="00244D5C" w:rsidP="00244D5C">
            <w:r w:rsidRPr="00244D5C">
              <w:t>Reklam ve Hedefleme Çerezleri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CE272" w14:textId="77777777" w:rsidR="00244D5C" w:rsidRPr="00244D5C" w:rsidRDefault="00244D5C" w:rsidP="00244D5C">
            <w:r w:rsidRPr="00244D5C">
              <w:t>Kullanıcının ilgi alanlarına uygun içerik sunulmasını sağlayan ve kullanıcı davranışlarını izlemeye yarayan çerezlerdir. (örn: VISITOR_INFO1_LIVE, YSC)</w:t>
            </w:r>
          </w:p>
        </w:tc>
      </w:tr>
      <w:tr w:rsidR="00244D5C" w:rsidRPr="00244D5C" w14:paraId="2DFA6D43"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A58159" w14:textId="77777777" w:rsidR="00244D5C" w:rsidRPr="00244D5C" w:rsidRDefault="00244D5C" w:rsidP="00244D5C">
            <w:r w:rsidRPr="00244D5C">
              <w:t>Güvenlik ve Kimlik Doğrulama Çerezleri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00706" w14:textId="77777777" w:rsidR="00244D5C" w:rsidRPr="00244D5C" w:rsidRDefault="00244D5C" w:rsidP="00244D5C">
            <w:r w:rsidRPr="00244D5C">
              <w:t>Web sitesinde botları ve kötüye kullanımı önlemeye yönelik kullanılan çerezlerdir. (örn: GRECAPTCHA, __Secure-ROLL)</w:t>
            </w:r>
          </w:p>
        </w:tc>
      </w:tr>
    </w:tbl>
    <w:p w14:paraId="7B3E7562" w14:textId="77777777" w:rsidR="00244D5C" w:rsidRPr="00244D5C" w:rsidRDefault="00244D5C" w:rsidP="00244D5C">
      <w:r w:rsidRPr="00244D5C">
        <w:t>4. Kullanılan Çerezlere İlişkin Teknik Bilgiler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349"/>
        <w:gridCol w:w="1320"/>
        <w:gridCol w:w="2230"/>
        <w:gridCol w:w="1351"/>
        <w:gridCol w:w="1806"/>
      </w:tblGrid>
      <w:tr w:rsidR="00244D5C" w:rsidRPr="00244D5C" w14:paraId="385C406A" w14:textId="77777777" w:rsidTr="00244D5C">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A2CD6" w14:textId="77777777" w:rsidR="00244D5C" w:rsidRPr="00244D5C" w:rsidRDefault="00244D5C" w:rsidP="00244D5C">
            <w:pPr>
              <w:rPr>
                <w:b/>
                <w:bCs/>
              </w:rPr>
            </w:pPr>
            <w:r w:rsidRPr="00244D5C">
              <w:rPr>
                <w:b/>
                <w:bCs/>
              </w:rPr>
              <w:t>Çerez Adı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6C783" w14:textId="77777777" w:rsidR="00244D5C" w:rsidRPr="00244D5C" w:rsidRDefault="00244D5C" w:rsidP="00244D5C">
            <w:pPr>
              <w:rPr>
                <w:b/>
                <w:bCs/>
              </w:rPr>
            </w:pPr>
            <w:r w:rsidRPr="00244D5C">
              <w:rPr>
                <w:b/>
                <w:bCs/>
              </w:rPr>
              <w:t>Sağlayıcı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0C828" w14:textId="77777777" w:rsidR="00244D5C" w:rsidRPr="00244D5C" w:rsidRDefault="00244D5C" w:rsidP="00244D5C">
            <w:pPr>
              <w:rPr>
                <w:b/>
                <w:bCs/>
              </w:rPr>
            </w:pPr>
            <w:r w:rsidRPr="00244D5C">
              <w:rPr>
                <w:b/>
                <w:bCs/>
              </w:rPr>
              <w:t>Amacı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B58A9" w14:textId="77777777" w:rsidR="00244D5C" w:rsidRPr="00244D5C" w:rsidRDefault="00244D5C" w:rsidP="00244D5C">
            <w:pPr>
              <w:rPr>
                <w:b/>
                <w:bCs/>
              </w:rPr>
            </w:pPr>
            <w:r w:rsidRPr="00244D5C">
              <w:rPr>
                <w:b/>
                <w:bCs/>
              </w:rPr>
              <w:t>Saklama Süresi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512BA" w14:textId="77777777" w:rsidR="00244D5C" w:rsidRPr="00244D5C" w:rsidRDefault="00244D5C" w:rsidP="00244D5C">
            <w:pPr>
              <w:rPr>
                <w:b/>
                <w:bCs/>
              </w:rPr>
            </w:pPr>
            <w:r w:rsidRPr="00244D5C">
              <w:rPr>
                <w:b/>
                <w:bCs/>
              </w:rPr>
              <w:t>Kategori</w:t>
            </w:r>
          </w:p>
        </w:tc>
      </w:tr>
      <w:tr w:rsidR="00244D5C" w:rsidRPr="00244D5C" w14:paraId="19ECC732"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FE9FD" w14:textId="77777777" w:rsidR="00244D5C" w:rsidRPr="00244D5C" w:rsidRDefault="00244D5C" w:rsidP="00244D5C">
            <w:r w:rsidRPr="00244D5C">
              <w:t>_ga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073B0" w14:textId="77777777" w:rsidR="00244D5C" w:rsidRPr="00244D5C" w:rsidRDefault="00244D5C" w:rsidP="00244D5C">
            <w:r w:rsidRPr="00244D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30C89" w14:textId="77777777" w:rsidR="00244D5C" w:rsidRPr="00244D5C" w:rsidRDefault="00244D5C" w:rsidP="00244D5C">
            <w:r w:rsidRPr="00244D5C">
              <w:t>Ziyaretçi istatistikleri oluşturmak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4EFA9" w14:textId="77777777" w:rsidR="00244D5C" w:rsidRPr="00244D5C" w:rsidRDefault="00244D5C" w:rsidP="00244D5C">
            <w:r w:rsidRPr="00244D5C">
              <w:t>2 yıl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B0507" w14:textId="77777777" w:rsidR="00244D5C" w:rsidRPr="00244D5C" w:rsidRDefault="00244D5C" w:rsidP="00244D5C">
            <w:r w:rsidRPr="00244D5C">
              <w:t>Analitik</w:t>
            </w:r>
          </w:p>
        </w:tc>
      </w:tr>
      <w:tr w:rsidR="00244D5C" w:rsidRPr="00244D5C" w14:paraId="69C17738"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28123" w14:textId="77777777" w:rsidR="00244D5C" w:rsidRPr="00244D5C" w:rsidRDefault="00244D5C" w:rsidP="00244D5C">
            <w:r w:rsidRPr="00244D5C">
              <w:t>_ga_LBYJX29KDT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0E97E" w14:textId="77777777" w:rsidR="00244D5C" w:rsidRPr="00244D5C" w:rsidRDefault="00244D5C" w:rsidP="00244D5C">
            <w:r w:rsidRPr="00244D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A4F15" w14:textId="77777777" w:rsidR="00244D5C" w:rsidRPr="00244D5C" w:rsidRDefault="00244D5C" w:rsidP="00244D5C">
            <w:r w:rsidRPr="00244D5C">
              <w:t>Oturum düzeyinde kullanıcı davranışı ölçümü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896F8" w14:textId="77777777" w:rsidR="00244D5C" w:rsidRPr="00244D5C" w:rsidRDefault="00244D5C" w:rsidP="00244D5C">
            <w:r w:rsidRPr="00244D5C">
              <w:t>2 yıl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486BA" w14:textId="77777777" w:rsidR="00244D5C" w:rsidRPr="00244D5C" w:rsidRDefault="00244D5C" w:rsidP="00244D5C">
            <w:r w:rsidRPr="00244D5C">
              <w:t>Analitik</w:t>
            </w:r>
          </w:p>
        </w:tc>
      </w:tr>
      <w:tr w:rsidR="00244D5C" w:rsidRPr="00244D5C" w14:paraId="0C2F57E8"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77DAE" w14:textId="77777777" w:rsidR="00244D5C" w:rsidRPr="00244D5C" w:rsidRDefault="00244D5C" w:rsidP="00244D5C">
            <w:r w:rsidRPr="00244D5C">
              <w:t>GRECAPTCHA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D49FD" w14:textId="77777777" w:rsidR="00244D5C" w:rsidRPr="00244D5C" w:rsidRDefault="00244D5C" w:rsidP="00244D5C">
            <w:r w:rsidRPr="00244D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C3737" w14:textId="77777777" w:rsidR="00244D5C" w:rsidRPr="00244D5C" w:rsidRDefault="00244D5C" w:rsidP="00244D5C">
            <w:r w:rsidRPr="00244D5C">
              <w:t>Bot tespiti ve kullanıcı doğrulama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F1DAF" w14:textId="77777777" w:rsidR="00244D5C" w:rsidRPr="00244D5C" w:rsidRDefault="00244D5C" w:rsidP="00244D5C">
            <w:r w:rsidRPr="00244D5C">
              <w:t>Oturum süresince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2A135" w14:textId="77777777" w:rsidR="00244D5C" w:rsidRPr="00244D5C" w:rsidRDefault="00244D5C" w:rsidP="00244D5C">
            <w:r w:rsidRPr="00244D5C">
              <w:t>Güvenlik</w:t>
            </w:r>
          </w:p>
        </w:tc>
      </w:tr>
      <w:tr w:rsidR="00244D5C" w:rsidRPr="00244D5C" w14:paraId="4CA9E2E2"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C1742" w14:textId="77777777" w:rsidR="00244D5C" w:rsidRPr="00244D5C" w:rsidRDefault="00244D5C" w:rsidP="00244D5C">
            <w:r w:rsidRPr="00244D5C">
              <w:t>VISITOR_INFO1_LIVE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4E663" w14:textId="77777777" w:rsidR="00244D5C" w:rsidRPr="00244D5C" w:rsidRDefault="00244D5C" w:rsidP="00244D5C">
            <w:r w:rsidRPr="00244D5C">
              <w:t>YouTube (Google)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752A3" w14:textId="77777777" w:rsidR="00244D5C" w:rsidRPr="00244D5C" w:rsidRDefault="00244D5C" w:rsidP="00244D5C">
            <w:r w:rsidRPr="00244D5C">
              <w:t>Kullanıcının video izleme tercihlerini analiz eder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9F5A1" w14:textId="77777777" w:rsidR="00244D5C" w:rsidRPr="00244D5C" w:rsidRDefault="00244D5C" w:rsidP="00244D5C">
            <w:r w:rsidRPr="00244D5C">
              <w:t>6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10718" w14:textId="77777777" w:rsidR="00244D5C" w:rsidRPr="00244D5C" w:rsidRDefault="00244D5C" w:rsidP="00244D5C">
            <w:r w:rsidRPr="00244D5C">
              <w:t>Reklam/Analitik</w:t>
            </w:r>
          </w:p>
        </w:tc>
      </w:tr>
      <w:tr w:rsidR="00244D5C" w:rsidRPr="00244D5C" w14:paraId="4CE0C439"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1D6AA" w14:textId="77777777" w:rsidR="00244D5C" w:rsidRPr="00244D5C" w:rsidRDefault="00244D5C" w:rsidP="00244D5C">
            <w:r w:rsidRPr="00244D5C">
              <w:lastRenderedPageBreak/>
              <w:t>YSC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4F414" w14:textId="77777777" w:rsidR="00244D5C" w:rsidRPr="00244D5C" w:rsidRDefault="00244D5C" w:rsidP="00244D5C">
            <w:r w:rsidRPr="00244D5C">
              <w:t>YouTube (Google)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545F35" w14:textId="77777777" w:rsidR="00244D5C" w:rsidRPr="00244D5C" w:rsidRDefault="00244D5C" w:rsidP="00244D5C">
            <w:r w:rsidRPr="00244D5C">
              <w:t>Video izleme davranışlarını izler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55A15" w14:textId="77777777" w:rsidR="00244D5C" w:rsidRPr="00244D5C" w:rsidRDefault="00244D5C" w:rsidP="00244D5C">
            <w:r w:rsidRPr="00244D5C">
              <w:t>Oturum süresince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DABB3" w14:textId="77777777" w:rsidR="00244D5C" w:rsidRPr="00244D5C" w:rsidRDefault="00244D5C" w:rsidP="00244D5C">
            <w:r w:rsidRPr="00244D5C">
              <w:t>Reklam</w:t>
            </w:r>
          </w:p>
        </w:tc>
      </w:tr>
      <w:tr w:rsidR="00244D5C" w:rsidRPr="00244D5C" w14:paraId="1B7CC12C" w14:textId="77777777" w:rsidTr="00244D5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4A282" w14:textId="77777777" w:rsidR="00244D5C" w:rsidRPr="00244D5C" w:rsidRDefault="00244D5C" w:rsidP="00244D5C">
            <w:r w:rsidRPr="00244D5C">
              <w:t>__Secure-ROLL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B5355" w14:textId="77777777" w:rsidR="00244D5C" w:rsidRPr="00244D5C" w:rsidRDefault="00244D5C" w:rsidP="00244D5C">
            <w:r w:rsidRPr="00244D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8B242" w14:textId="77777777" w:rsidR="00244D5C" w:rsidRPr="00244D5C" w:rsidRDefault="00244D5C" w:rsidP="00244D5C">
            <w:r w:rsidRPr="00244D5C">
              <w:t>Oturum güvenliğini ve doğrulamayı sağlar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B414D" w14:textId="77777777" w:rsidR="00244D5C" w:rsidRPr="00244D5C" w:rsidRDefault="00244D5C" w:rsidP="00244D5C">
            <w:r w:rsidRPr="00244D5C">
              <w:t>Oturum süresince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51112" w14:textId="77777777" w:rsidR="00244D5C" w:rsidRPr="00244D5C" w:rsidRDefault="00244D5C" w:rsidP="00244D5C">
            <w:r w:rsidRPr="00244D5C">
              <w:t>Güvenlik</w:t>
            </w:r>
          </w:p>
        </w:tc>
      </w:tr>
    </w:tbl>
    <w:p w14:paraId="1C0B8276" w14:textId="77777777" w:rsidR="00244D5C" w:rsidRPr="00244D5C" w:rsidRDefault="00244D5C" w:rsidP="00244D5C">
      <w:r w:rsidRPr="00244D5C">
        <w:t>5. Çerez Tercihlerinin Yönetimi</w:t>
      </w:r>
    </w:p>
    <w:p w14:paraId="0098BBAB" w14:textId="77777777" w:rsidR="00244D5C" w:rsidRPr="00244D5C" w:rsidRDefault="00244D5C" w:rsidP="00244D5C">
      <w:r w:rsidRPr="00244D5C">
        <w:t>Zorunlu çerezler haricindeki tüm çerezler, yalnızca açık rızanız doğrultusunda işlenmektedir. Web sitemizi ilk ziyaretinizde, tercihlerinizi belirleyebileceğiniz bir çerez yönetim aracı aracılığıyla rızanızı verebilir veya geri çekebilirsiniz. Ayrıca, tarayıcı ayarlarınız üzerinden çerezlerin tamamını veya belirli türlerini silme, engelleme veya izin verme imkânınız bulunmaktadır. Ancak, çerezleri engellemeniz hâlinde web sitesinin bazı fonksiyonlarının düzgün çalışmayabileceğini bilgilerinize sunarız.</w:t>
      </w:r>
    </w:p>
    <w:p w14:paraId="7E643794" w14:textId="77777777" w:rsidR="00244D5C" w:rsidRPr="00244D5C" w:rsidRDefault="00244D5C" w:rsidP="00244D5C">
      <w:r w:rsidRPr="00244D5C">
        <w:t>6. Kişisel Verilerinizin Aktarılması Çerezler aracılığıyla elde edilen kişisel verileriniz;</w:t>
      </w:r>
    </w:p>
    <w:p w14:paraId="65B52C44" w14:textId="77777777" w:rsidR="00244D5C" w:rsidRPr="00244D5C" w:rsidRDefault="00244D5C" w:rsidP="00244D5C">
      <w:r w:rsidRPr="00244D5C">
        <w:t>• Hizmet alınan teknoloji tedarikçilerine (ör. Google, YouTube),</w:t>
      </w:r>
    </w:p>
    <w:p w14:paraId="727009B0" w14:textId="77777777" w:rsidR="00244D5C" w:rsidRPr="00244D5C" w:rsidRDefault="00244D5C" w:rsidP="00244D5C">
      <w:r w:rsidRPr="00244D5C">
        <w:t>• Yasal yükümlülüklerin ifası amacıyla yetkili kamu kurum ve kuruluşlarına, KVKK’nın 8. ve 9. maddelerine uygun olarak ve açık rızanız bulunması hâlinde yurtdışına aktarılabilir.</w:t>
      </w:r>
    </w:p>
    <w:p w14:paraId="4F308EBC" w14:textId="77777777" w:rsidR="00244D5C" w:rsidRPr="00244D5C" w:rsidRDefault="00244D5C" w:rsidP="00244D5C">
      <w:r w:rsidRPr="00244D5C">
        <w:t>7. KVKK Kapsamında İlgili Kişinin Hakları KVKK’nın 11. maddesi uyarınca, kişisel verilerinizle ilgili olarak veri sorumlusuna başvurarak aşağıdaki haklara sahipsiniz:</w:t>
      </w:r>
    </w:p>
    <w:p w14:paraId="14E0AE6C" w14:textId="77777777" w:rsidR="00244D5C" w:rsidRPr="00244D5C" w:rsidRDefault="00244D5C" w:rsidP="00244D5C">
      <w:r w:rsidRPr="00244D5C">
        <w:t>1. Kişisel verinizin işlenip işlenmediğini öğrenme,</w:t>
      </w:r>
    </w:p>
    <w:p w14:paraId="0A901CD6" w14:textId="77777777" w:rsidR="00244D5C" w:rsidRPr="00244D5C" w:rsidRDefault="00244D5C" w:rsidP="00244D5C">
      <w:r w:rsidRPr="00244D5C">
        <w:t>2. İşlenmişse buna ilişkin bilgi talep etme,</w:t>
      </w:r>
    </w:p>
    <w:p w14:paraId="55AEE8AD" w14:textId="77777777" w:rsidR="00244D5C" w:rsidRPr="00244D5C" w:rsidRDefault="00244D5C" w:rsidP="00244D5C">
      <w:r w:rsidRPr="00244D5C">
        <w:t>3. İşlenme amacını ve bunların amacına uygun kullanılıp kullanılmadığını öğrenme,</w:t>
      </w:r>
    </w:p>
    <w:p w14:paraId="322111C3" w14:textId="77777777" w:rsidR="00244D5C" w:rsidRPr="00244D5C" w:rsidRDefault="00244D5C" w:rsidP="00244D5C">
      <w:r w:rsidRPr="00244D5C">
        <w:t>4. Yurt içinde veya yurt dışında kişisel verilerin aktarıldığı üçüncü kişileri bilme,</w:t>
      </w:r>
    </w:p>
    <w:p w14:paraId="39B3224F" w14:textId="77777777" w:rsidR="00244D5C" w:rsidRPr="00244D5C" w:rsidRDefault="00244D5C" w:rsidP="00244D5C">
      <w:r w:rsidRPr="00244D5C">
        <w:t>5. Kişisel verilerin eksik veya yanlış işlenmiş olması hâlinde düzeltilmesini isteme,</w:t>
      </w:r>
    </w:p>
    <w:p w14:paraId="2837FA95" w14:textId="77777777" w:rsidR="00244D5C" w:rsidRPr="00244D5C" w:rsidRDefault="00244D5C" w:rsidP="00244D5C">
      <w:r w:rsidRPr="00244D5C">
        <w:t>6. KVKK’nın 7. maddesi uyarınca silinmesini veya yok edilmesini isteme,</w:t>
      </w:r>
    </w:p>
    <w:p w14:paraId="0694DD5B" w14:textId="77777777" w:rsidR="00244D5C" w:rsidRPr="00244D5C" w:rsidRDefault="00244D5C" w:rsidP="00244D5C">
      <w:r w:rsidRPr="00244D5C">
        <w:t>7. Bu işlemlerin aktarıldığı üçüncü kişilere bildirilmesini isteme,</w:t>
      </w:r>
    </w:p>
    <w:p w14:paraId="17FC9A84" w14:textId="77777777" w:rsidR="00244D5C" w:rsidRPr="00244D5C" w:rsidRDefault="00244D5C" w:rsidP="00244D5C">
      <w:r w:rsidRPr="00244D5C">
        <w:t>8. İşlenen verilerin münhasıran otomatik sistemler vasıtasıyla analiz edilmesi suretiyle aleyhe bir sonucun ortaya çıkmasına itiraz etme,</w:t>
      </w:r>
    </w:p>
    <w:p w14:paraId="50C0851B" w14:textId="77777777" w:rsidR="00244D5C" w:rsidRPr="00244D5C" w:rsidRDefault="00244D5C" w:rsidP="00244D5C">
      <w:r w:rsidRPr="00244D5C">
        <w:lastRenderedPageBreak/>
        <w:t>9. Kişisel verilerin kanuna aykırı olarak işlenmesi sebebiyle zarara uğramanız hâlinde zararın giderilmesini talep etme.</w:t>
      </w:r>
    </w:p>
    <w:p w14:paraId="04BF3DC5" w14:textId="77777777" w:rsidR="00244D5C" w:rsidRPr="00244D5C" w:rsidRDefault="00244D5C" w:rsidP="00244D5C">
      <w:r w:rsidRPr="00244D5C">
        <w:t>8. Başvuru Usulü Yukarıda belirtilen haklarınıza ilişkin taleplerinizi, KVKK’nın 13. maddesi uyarınca;</w:t>
      </w:r>
    </w:p>
    <w:p w14:paraId="37B163B1" w14:textId="77777777" w:rsidR="00244D5C" w:rsidRPr="00244D5C" w:rsidRDefault="00244D5C" w:rsidP="00244D5C">
      <w:r w:rsidRPr="00244D5C">
        <w:t>• Kimliğinizi tevsik edici bilgi ve belgelerle birlikte,</w:t>
      </w:r>
    </w:p>
    <w:p w14:paraId="2B4A4ED3" w14:textId="77777777" w:rsidR="00244D5C" w:rsidRPr="00244D5C" w:rsidRDefault="00244D5C" w:rsidP="00244D5C">
      <w:r w:rsidRPr="00244D5C">
        <w:t>• Yazılı ve ıslak imzalı şekilde Kocatepe Mah. Cicoz Yolu Cad. No:207, İstanbul adresine göndererek,</w:t>
      </w:r>
    </w:p>
    <w:p w14:paraId="5CBEC01B" w14:textId="77777777" w:rsidR="00244D5C" w:rsidRPr="00244D5C" w:rsidRDefault="00244D5C" w:rsidP="00244D5C">
      <w:r w:rsidRPr="00244D5C">
        <w:t>• Veya güvenli elektronik imza ile info@wishmore.com.tr adresine ileterek Şirketimize başvurabilirsiniz. ,</w:t>
      </w:r>
    </w:p>
    <w:p w14:paraId="1CDCA247" w14:textId="77777777" w:rsidR="00244D5C" w:rsidRPr="00244D5C" w:rsidRDefault="00244D5C" w:rsidP="00244D5C">
      <w:r w:rsidRPr="00244D5C">
        <w:t>Talebin niteliğine göre, başvurularınız en geç 30 (otuz) gün içerisinde sonuçlandırılacaktır. Yürürlük Tarihi: Temmuz 2025 Yayımlayan: Saroz Gayrimenkul Geliştirme İnş. San. ve Dış Tic. A.Ş.</w:t>
      </w:r>
    </w:p>
    <w:p w14:paraId="4F911638" w14:textId="77777777" w:rsidR="007C79FE" w:rsidRPr="00244D5C" w:rsidRDefault="007C79FE" w:rsidP="00244D5C"/>
    <w:sectPr w:rsidR="007C79FE" w:rsidRPr="00244D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F011" w14:textId="77777777" w:rsidR="00A72E30" w:rsidRDefault="00A72E30" w:rsidP="00244D5C">
      <w:pPr>
        <w:spacing w:after="0" w:line="240" w:lineRule="auto"/>
      </w:pPr>
      <w:r>
        <w:separator/>
      </w:r>
    </w:p>
  </w:endnote>
  <w:endnote w:type="continuationSeparator" w:id="0">
    <w:p w14:paraId="3F949307" w14:textId="77777777" w:rsidR="00A72E30" w:rsidRDefault="00A72E30" w:rsidP="0024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E3722" w14:textId="77777777" w:rsidR="00A72E30" w:rsidRDefault="00A72E30" w:rsidP="00244D5C">
      <w:pPr>
        <w:spacing w:after="0" w:line="240" w:lineRule="auto"/>
      </w:pPr>
      <w:r>
        <w:separator/>
      </w:r>
    </w:p>
  </w:footnote>
  <w:footnote w:type="continuationSeparator" w:id="0">
    <w:p w14:paraId="3CC8902F" w14:textId="77777777" w:rsidR="00A72E30" w:rsidRDefault="00A72E30" w:rsidP="0024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BB3D" w14:textId="73252B58" w:rsidR="00244D5C" w:rsidRDefault="00244D5C">
    <w:pPr>
      <w:pStyle w:val="Header"/>
    </w:pPr>
    <w:r>
      <w:rPr>
        <w:noProof/>
      </w:rPr>
      <w:drawing>
        <wp:inline distT="0" distB="0" distL="0" distR="0" wp14:anchorId="648493D8" wp14:editId="154897DF">
          <wp:extent cx="1247989" cy="476250"/>
          <wp:effectExtent l="0" t="0" r="9525" b="0"/>
          <wp:docPr id="104858305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603" cy="481445"/>
                  </a:xfrm>
                  <a:prstGeom prst="rect">
                    <a:avLst/>
                  </a:prstGeom>
                  <a:noFill/>
                  <a:ln>
                    <a:noFill/>
                  </a:ln>
                </pic:spPr>
              </pic:pic>
            </a:graphicData>
          </a:graphic>
        </wp:inline>
      </w:drawing>
    </w:r>
  </w:p>
  <w:p w14:paraId="219FA764" w14:textId="77777777" w:rsidR="00244D5C" w:rsidRDefault="00244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5355"/>
    <w:multiLevelType w:val="multilevel"/>
    <w:tmpl w:val="646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B5714"/>
    <w:multiLevelType w:val="multilevel"/>
    <w:tmpl w:val="DFF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575A8"/>
    <w:multiLevelType w:val="multilevel"/>
    <w:tmpl w:val="253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A6ECE"/>
    <w:multiLevelType w:val="multilevel"/>
    <w:tmpl w:val="59F8D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B58D5"/>
    <w:multiLevelType w:val="multilevel"/>
    <w:tmpl w:val="553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625B7"/>
    <w:multiLevelType w:val="multilevel"/>
    <w:tmpl w:val="1C3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444D5"/>
    <w:multiLevelType w:val="multilevel"/>
    <w:tmpl w:val="D5C6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189402">
    <w:abstractNumId w:val="0"/>
  </w:num>
  <w:num w:numId="2" w16cid:durableId="2129927912">
    <w:abstractNumId w:val="3"/>
  </w:num>
  <w:num w:numId="3" w16cid:durableId="853497890">
    <w:abstractNumId w:val="2"/>
  </w:num>
  <w:num w:numId="4" w16cid:durableId="912545245">
    <w:abstractNumId w:val="6"/>
  </w:num>
  <w:num w:numId="5" w16cid:durableId="1899777560">
    <w:abstractNumId w:val="4"/>
  </w:num>
  <w:num w:numId="6" w16cid:durableId="317881604">
    <w:abstractNumId w:val="1"/>
  </w:num>
  <w:num w:numId="7" w16cid:durableId="1686396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2D"/>
    <w:rsid w:val="0013232D"/>
    <w:rsid w:val="00244D5C"/>
    <w:rsid w:val="002B2E6B"/>
    <w:rsid w:val="007C79FE"/>
    <w:rsid w:val="00A72E30"/>
    <w:rsid w:val="00C56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C100"/>
  <w15:chartTrackingRefBased/>
  <w15:docId w15:val="{CFA5DB98-685D-4A31-8089-9B4FF854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32D"/>
    <w:rPr>
      <w:rFonts w:eastAsiaTheme="majorEastAsia" w:cstheme="majorBidi"/>
      <w:color w:val="272727" w:themeColor="text1" w:themeTint="D8"/>
    </w:rPr>
  </w:style>
  <w:style w:type="paragraph" w:styleId="Title">
    <w:name w:val="Title"/>
    <w:basedOn w:val="Normal"/>
    <w:next w:val="Normal"/>
    <w:link w:val="TitleChar"/>
    <w:uiPriority w:val="10"/>
    <w:qFormat/>
    <w:rsid w:val="00132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32D"/>
    <w:pPr>
      <w:spacing w:before="160"/>
      <w:jc w:val="center"/>
    </w:pPr>
    <w:rPr>
      <w:i/>
      <w:iCs/>
      <w:color w:val="404040" w:themeColor="text1" w:themeTint="BF"/>
    </w:rPr>
  </w:style>
  <w:style w:type="character" w:customStyle="1" w:styleId="QuoteChar">
    <w:name w:val="Quote Char"/>
    <w:basedOn w:val="DefaultParagraphFont"/>
    <w:link w:val="Quote"/>
    <w:uiPriority w:val="29"/>
    <w:rsid w:val="0013232D"/>
    <w:rPr>
      <w:i/>
      <w:iCs/>
      <w:color w:val="404040" w:themeColor="text1" w:themeTint="BF"/>
    </w:rPr>
  </w:style>
  <w:style w:type="paragraph" w:styleId="ListParagraph">
    <w:name w:val="List Paragraph"/>
    <w:basedOn w:val="Normal"/>
    <w:uiPriority w:val="34"/>
    <w:qFormat/>
    <w:rsid w:val="0013232D"/>
    <w:pPr>
      <w:ind w:left="720"/>
      <w:contextualSpacing/>
    </w:pPr>
  </w:style>
  <w:style w:type="character" w:styleId="IntenseEmphasis">
    <w:name w:val="Intense Emphasis"/>
    <w:basedOn w:val="DefaultParagraphFont"/>
    <w:uiPriority w:val="21"/>
    <w:qFormat/>
    <w:rsid w:val="0013232D"/>
    <w:rPr>
      <w:i/>
      <w:iCs/>
      <w:color w:val="0F4761" w:themeColor="accent1" w:themeShade="BF"/>
    </w:rPr>
  </w:style>
  <w:style w:type="paragraph" w:styleId="IntenseQuote">
    <w:name w:val="Intense Quote"/>
    <w:basedOn w:val="Normal"/>
    <w:next w:val="Normal"/>
    <w:link w:val="IntenseQuoteChar"/>
    <w:uiPriority w:val="30"/>
    <w:qFormat/>
    <w:rsid w:val="00132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32D"/>
    <w:rPr>
      <w:i/>
      <w:iCs/>
      <w:color w:val="0F4761" w:themeColor="accent1" w:themeShade="BF"/>
    </w:rPr>
  </w:style>
  <w:style w:type="character" w:styleId="IntenseReference">
    <w:name w:val="Intense Reference"/>
    <w:basedOn w:val="DefaultParagraphFont"/>
    <w:uiPriority w:val="32"/>
    <w:qFormat/>
    <w:rsid w:val="0013232D"/>
    <w:rPr>
      <w:b/>
      <w:bCs/>
      <w:smallCaps/>
      <w:color w:val="0F4761" w:themeColor="accent1" w:themeShade="BF"/>
      <w:spacing w:val="5"/>
    </w:rPr>
  </w:style>
  <w:style w:type="character" w:styleId="Hyperlink">
    <w:name w:val="Hyperlink"/>
    <w:basedOn w:val="DefaultParagraphFont"/>
    <w:uiPriority w:val="99"/>
    <w:unhideWhenUsed/>
    <w:rsid w:val="0013232D"/>
    <w:rPr>
      <w:color w:val="467886" w:themeColor="hyperlink"/>
      <w:u w:val="single"/>
    </w:rPr>
  </w:style>
  <w:style w:type="character" w:styleId="UnresolvedMention">
    <w:name w:val="Unresolved Mention"/>
    <w:basedOn w:val="DefaultParagraphFont"/>
    <w:uiPriority w:val="99"/>
    <w:semiHidden/>
    <w:unhideWhenUsed/>
    <w:rsid w:val="0013232D"/>
    <w:rPr>
      <w:color w:val="605E5C"/>
      <w:shd w:val="clear" w:color="auto" w:fill="E1DFDD"/>
    </w:rPr>
  </w:style>
  <w:style w:type="paragraph" w:styleId="Header">
    <w:name w:val="header"/>
    <w:basedOn w:val="Normal"/>
    <w:link w:val="HeaderChar"/>
    <w:uiPriority w:val="99"/>
    <w:unhideWhenUsed/>
    <w:rsid w:val="00244D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4D5C"/>
  </w:style>
  <w:style w:type="paragraph" w:styleId="Footer">
    <w:name w:val="footer"/>
    <w:basedOn w:val="Normal"/>
    <w:link w:val="FooterChar"/>
    <w:uiPriority w:val="99"/>
    <w:unhideWhenUsed/>
    <w:rsid w:val="00244D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4393">
      <w:bodyDiv w:val="1"/>
      <w:marLeft w:val="0"/>
      <w:marRight w:val="0"/>
      <w:marTop w:val="0"/>
      <w:marBottom w:val="0"/>
      <w:divBdr>
        <w:top w:val="none" w:sz="0" w:space="0" w:color="auto"/>
        <w:left w:val="none" w:sz="0" w:space="0" w:color="auto"/>
        <w:bottom w:val="none" w:sz="0" w:space="0" w:color="auto"/>
        <w:right w:val="none" w:sz="0" w:space="0" w:color="auto"/>
      </w:divBdr>
    </w:div>
    <w:div w:id="1418559137">
      <w:bodyDiv w:val="1"/>
      <w:marLeft w:val="0"/>
      <w:marRight w:val="0"/>
      <w:marTop w:val="0"/>
      <w:marBottom w:val="0"/>
      <w:divBdr>
        <w:top w:val="none" w:sz="0" w:space="0" w:color="auto"/>
        <w:left w:val="none" w:sz="0" w:space="0" w:color="auto"/>
        <w:bottom w:val="none" w:sz="0" w:space="0" w:color="auto"/>
        <w:right w:val="none" w:sz="0" w:space="0" w:color="auto"/>
      </w:divBdr>
    </w:div>
    <w:div w:id="1794712987">
      <w:bodyDiv w:val="1"/>
      <w:marLeft w:val="0"/>
      <w:marRight w:val="0"/>
      <w:marTop w:val="0"/>
      <w:marBottom w:val="0"/>
      <w:divBdr>
        <w:top w:val="none" w:sz="0" w:space="0" w:color="auto"/>
        <w:left w:val="none" w:sz="0" w:space="0" w:color="auto"/>
        <w:bottom w:val="none" w:sz="0" w:space="0" w:color="auto"/>
        <w:right w:val="none" w:sz="0" w:space="0" w:color="auto"/>
      </w:divBdr>
    </w:div>
    <w:div w:id="18245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shmore.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nesilbetul</dc:creator>
  <cp:keywords/>
  <dc:description/>
  <cp:lastModifiedBy>nesilbetul</cp:lastModifiedBy>
  <cp:revision>1</cp:revision>
  <dcterms:created xsi:type="dcterms:W3CDTF">2025-07-25T08:30:00Z</dcterms:created>
  <dcterms:modified xsi:type="dcterms:W3CDTF">2025-07-25T09:16:00Z</dcterms:modified>
</cp:coreProperties>
</file>